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68" w:rsidRPr="008D5668" w:rsidRDefault="008D5668" w:rsidP="008D5668">
      <w:pPr>
        <w:tabs>
          <w:tab w:val="left" w:pos="1064"/>
        </w:tabs>
        <w:spacing w:after="240" w:line="240" w:lineRule="auto"/>
        <w:ind w:right="-151"/>
        <w:jc w:val="center"/>
        <w:rPr>
          <w:rFonts w:ascii="Angsana New" w:eastAsia="Cordia New" w:hAnsi="Angsana New" w:cs="Angsana New"/>
          <w:b/>
          <w:bCs/>
          <w:sz w:val="36"/>
          <w:szCs w:val="36"/>
          <w:cs/>
        </w:rPr>
      </w:pPr>
      <w:r w:rsidRPr="008D5668">
        <w:rPr>
          <w:rFonts w:ascii="Angsana New" w:eastAsia="Cordia New" w:hAnsi="Angsana New" w:cs="Angsana New"/>
          <w:b/>
          <w:bCs/>
          <w:sz w:val="36"/>
          <w:szCs w:val="36"/>
          <w:cs/>
        </w:rPr>
        <w:t>บทคัดย่อ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ind w:right="-151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  <w:b/>
          <w:bCs/>
          <w:cs/>
        </w:rPr>
        <w:t>ชื่อเรื่อง</w:t>
      </w:r>
      <w:r w:rsidRPr="008D5668">
        <w:rPr>
          <w:rFonts w:ascii="Angsana New" w:eastAsia="Cordia New" w:hAnsi="Angsana New" w:cs="Angsana New"/>
          <w:cs/>
        </w:rPr>
        <w:t xml:space="preserve">             </w:t>
      </w:r>
      <w:r w:rsidRPr="008D5668">
        <w:rPr>
          <w:rFonts w:ascii="Angsana New" w:eastAsia="Cordia New" w:hAnsi="Angsana New" w:cs="Angsana New"/>
          <w:cs/>
        </w:rPr>
        <w:tab/>
        <w:t>รายงานการพัฒนาเอกสารประกอบการเรียน สาระดนตรี กลุ่มสาระการเรียนรู้ศิลปะ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ind w:left="720" w:right="-151" w:firstLine="720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  <w:cs/>
        </w:rPr>
        <w:t xml:space="preserve">ชั้นประถมศึกษาปีที่ </w:t>
      </w:r>
      <w:r w:rsidRPr="008D5668">
        <w:rPr>
          <w:rFonts w:ascii="Angsana New" w:eastAsia="Cordia New" w:hAnsi="Angsana New" w:cs="Angsana New"/>
        </w:rPr>
        <w:t>6</w:t>
      </w:r>
      <w:r w:rsidRPr="008D5668">
        <w:rPr>
          <w:rFonts w:ascii="Angsana New" w:eastAsia="Cordia New" w:hAnsi="Angsana New" w:cs="Angsana New"/>
          <w:cs/>
        </w:rPr>
        <w:t xml:space="preserve">  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rPr>
          <w:rFonts w:ascii="Angsana New" w:eastAsia="Cordia New" w:hAnsi="Angsana New" w:cs="Angsana New"/>
          <w:b/>
          <w:bCs/>
        </w:rPr>
      </w:pPr>
      <w:r w:rsidRPr="008D5668">
        <w:rPr>
          <w:rFonts w:ascii="Angsana New" w:eastAsia="Cordia New" w:hAnsi="Angsana New" w:cs="Angsana New"/>
          <w:b/>
          <w:bCs/>
          <w:cs/>
        </w:rPr>
        <w:t xml:space="preserve">ผู้ศึกษา             </w:t>
      </w:r>
      <w:r w:rsidRPr="008D5668">
        <w:rPr>
          <w:rFonts w:ascii="Angsana New" w:eastAsia="Cordia New" w:hAnsi="Angsana New" w:cs="Angsana New"/>
          <w:b/>
          <w:bCs/>
          <w:cs/>
        </w:rPr>
        <w:tab/>
      </w:r>
      <w:r w:rsidRPr="008D5668">
        <w:rPr>
          <w:rFonts w:ascii="Angsana New" w:eastAsia="Cordia New" w:hAnsi="Angsana New" w:cs="Angsana New"/>
          <w:cs/>
        </w:rPr>
        <w:t xml:space="preserve">นายธำมรงค์  โพนทะนา </w:t>
      </w:r>
      <w:r w:rsidRPr="008D5668">
        <w:rPr>
          <w:rFonts w:ascii="Angsana New" w:eastAsia="Cordia New" w:hAnsi="Angsana New" w:cs="Angsana New"/>
          <w:b/>
          <w:bCs/>
          <w:cs/>
        </w:rPr>
        <w:t xml:space="preserve"> </w:t>
      </w:r>
      <w:r w:rsidRPr="008D5668">
        <w:rPr>
          <w:rFonts w:ascii="Angsana New" w:eastAsia="Cordia New" w:hAnsi="Angsana New" w:cs="Angsana New"/>
          <w:cs/>
        </w:rPr>
        <w:t xml:space="preserve">ตำแหน่ง ครู </w:t>
      </w:r>
      <w:proofErr w:type="spellStart"/>
      <w:r w:rsidRPr="008D5668">
        <w:rPr>
          <w:rFonts w:ascii="Angsana New" w:eastAsia="Cordia New" w:hAnsi="Angsana New" w:cs="Angsana New"/>
          <w:cs/>
        </w:rPr>
        <w:t>วิทย</w:t>
      </w:r>
      <w:proofErr w:type="spellEnd"/>
      <w:r w:rsidRPr="008D5668">
        <w:rPr>
          <w:rFonts w:ascii="Angsana New" w:eastAsia="Cordia New" w:hAnsi="Angsana New" w:cs="Angsana New"/>
          <w:cs/>
        </w:rPr>
        <w:t xml:space="preserve">ฐานะ ครูชำนาญการ  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ind w:right="-151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  <w:b/>
          <w:bCs/>
          <w:cs/>
        </w:rPr>
        <w:t xml:space="preserve">สถานศึกษา      </w:t>
      </w:r>
      <w:r w:rsidRPr="008D5668">
        <w:rPr>
          <w:rFonts w:ascii="Angsana New" w:eastAsia="Cordia New" w:hAnsi="Angsana New" w:cs="Angsana New"/>
          <w:b/>
          <w:bCs/>
          <w:cs/>
        </w:rPr>
        <w:tab/>
      </w:r>
      <w:r w:rsidRPr="008D5668">
        <w:rPr>
          <w:rFonts w:ascii="Angsana New" w:eastAsia="Cordia New" w:hAnsi="Angsana New" w:cs="Angsana New"/>
          <w:cs/>
        </w:rPr>
        <w:t xml:space="preserve">โรงเรียนบ้านกูน อำเภอปราสาท สำนักงานเขตพื้นที่การศึกษาประถมศึกษาสุรินทร์ 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ind w:right="-151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  <w:cs/>
        </w:rPr>
        <w:t xml:space="preserve">                            เขต </w:t>
      </w:r>
      <w:r w:rsidRPr="008D5668">
        <w:rPr>
          <w:rFonts w:ascii="Angsana New" w:eastAsia="Cordia New" w:hAnsi="Angsana New" w:cs="Angsana New"/>
        </w:rPr>
        <w:t>3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rPr>
          <w:rFonts w:ascii="Angsana New" w:eastAsia="Cordia New" w:hAnsi="Angsana New" w:cs="Angsana New"/>
        </w:rPr>
      </w:pPr>
    </w:p>
    <w:p w:rsidR="008D5668" w:rsidRPr="008D5668" w:rsidRDefault="008D5668" w:rsidP="008D5668">
      <w:pPr>
        <w:tabs>
          <w:tab w:val="left" w:pos="1064"/>
        </w:tabs>
        <w:spacing w:after="0" w:line="240" w:lineRule="auto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</w:rPr>
        <w:tab/>
      </w:r>
      <w:r w:rsidRPr="008D5668">
        <w:rPr>
          <w:rFonts w:ascii="Angsana New" w:eastAsia="Cordia New" w:hAnsi="Angsana New" w:cs="Angsana New"/>
          <w:cs/>
        </w:rPr>
        <w:t xml:space="preserve">การศึกษาครั้งนี้ มีวัตถุประสงค์เพื่อศึกษาประสิทธิภาพตามเกณฑ์ </w:t>
      </w:r>
      <w:r w:rsidRPr="008D5668">
        <w:rPr>
          <w:rFonts w:ascii="Angsana New" w:eastAsia="Cordia New" w:hAnsi="Angsana New" w:cs="Angsana New"/>
        </w:rPr>
        <w:t>80</w:t>
      </w:r>
      <w:r w:rsidRPr="008D5668">
        <w:rPr>
          <w:rFonts w:ascii="Angsana New" w:eastAsia="Cordia New" w:hAnsi="Angsana New" w:cs="Angsana New"/>
          <w:cs/>
        </w:rPr>
        <w:t>/</w:t>
      </w:r>
      <w:r w:rsidRPr="008D5668">
        <w:rPr>
          <w:rFonts w:ascii="Angsana New" w:eastAsia="Cordia New" w:hAnsi="Angsana New" w:cs="Angsana New"/>
        </w:rPr>
        <w:t>80</w:t>
      </w:r>
      <w:r w:rsidRPr="008D5668">
        <w:rPr>
          <w:rFonts w:ascii="Angsana New" w:eastAsia="Cordia New" w:hAnsi="Angsana New" w:cs="Angsana New"/>
          <w:cs/>
        </w:rPr>
        <w:t xml:space="preserve"> หาดัชนีประสิทธิผลตามเกณฑ์ </w:t>
      </w:r>
      <w:r w:rsidRPr="008D5668">
        <w:rPr>
          <w:rFonts w:ascii="Angsana New" w:eastAsia="Cordia New" w:hAnsi="Angsana New" w:cs="Angsana New"/>
        </w:rPr>
        <w:t>65</w:t>
      </w:r>
      <w:r w:rsidRPr="008D5668">
        <w:rPr>
          <w:rFonts w:ascii="Angsana New" w:eastAsia="Cordia New" w:hAnsi="Angsana New" w:cs="Angsana New"/>
          <w:cs/>
        </w:rPr>
        <w:t xml:space="preserve">  เปรียบเทียบคะแนนก่อนเรียนและหลังเรียน และศึกษาความพึงพอใจของนักเรียนที่มีต่อการจัดกิจกรรมการเรียนรู้ด้วยเอกสารประกอบการเรียน สาระดนตรี ชั้นประถมศึกษาปีที่ </w:t>
      </w:r>
      <w:r w:rsidRPr="008D5668">
        <w:rPr>
          <w:rFonts w:ascii="Angsana New" w:eastAsia="Cordia New" w:hAnsi="Angsana New" w:cs="Angsana New"/>
        </w:rPr>
        <w:t>6</w:t>
      </w:r>
      <w:r w:rsidRPr="008D5668">
        <w:rPr>
          <w:rFonts w:ascii="Angsana New" w:eastAsia="Cordia New" w:hAnsi="Angsana New" w:cs="Angsana New"/>
          <w:cs/>
        </w:rPr>
        <w:t xml:space="preserve"> กลุ่มเป้าหมาย คือ นักเรียนชั้นประถมศึกษาปีที่ </w:t>
      </w:r>
      <w:r w:rsidRPr="008D5668">
        <w:rPr>
          <w:rFonts w:ascii="Angsana New" w:eastAsia="Cordia New" w:hAnsi="Angsana New" w:cs="Angsana New"/>
        </w:rPr>
        <w:t>6</w:t>
      </w:r>
      <w:r w:rsidRPr="008D5668">
        <w:rPr>
          <w:rFonts w:ascii="Angsana New" w:eastAsia="Cordia New" w:hAnsi="Angsana New" w:cs="Angsana New"/>
          <w:cs/>
        </w:rPr>
        <w:t xml:space="preserve"> โรงเรียนบ้านกูน อำเภอปราสาท สำนักงานเขตพื้นที่การศึกษาประถมศึกษาสุรินทร์ เขต </w:t>
      </w:r>
      <w:r w:rsidRPr="008D5668">
        <w:rPr>
          <w:rFonts w:ascii="Angsana New" w:eastAsia="Cordia New" w:hAnsi="Angsana New" w:cs="Angsana New"/>
        </w:rPr>
        <w:t>3</w:t>
      </w:r>
      <w:r w:rsidRPr="008D5668">
        <w:rPr>
          <w:rFonts w:ascii="Angsana New" w:eastAsia="Cordia New" w:hAnsi="Angsana New" w:cs="Angsana New"/>
          <w:cs/>
        </w:rPr>
        <w:t xml:space="preserve">  ปีการศึกษา </w:t>
      </w:r>
      <w:r w:rsidRPr="008D5668">
        <w:rPr>
          <w:rFonts w:ascii="Angsana New" w:eastAsia="Cordia New" w:hAnsi="Angsana New" w:cs="Angsana New"/>
        </w:rPr>
        <w:t>2559</w:t>
      </w:r>
      <w:r w:rsidRPr="008D5668">
        <w:rPr>
          <w:rFonts w:ascii="Angsana New" w:eastAsia="Cordia New" w:hAnsi="Angsana New" w:cs="Angsana New"/>
          <w:cs/>
        </w:rPr>
        <w:t xml:space="preserve"> จำนวน </w:t>
      </w:r>
      <w:r w:rsidRPr="008D5668">
        <w:rPr>
          <w:rFonts w:ascii="Angsana New" w:eastAsia="Cordia New" w:hAnsi="Angsana New" w:cs="Angsana New"/>
        </w:rPr>
        <w:t>32</w:t>
      </w:r>
      <w:r w:rsidRPr="008D5668">
        <w:rPr>
          <w:rFonts w:ascii="Angsana New" w:eastAsia="Cordia New" w:hAnsi="Angsana New" w:cs="Angsana New"/>
          <w:cs/>
        </w:rPr>
        <w:t xml:space="preserve"> คน เครื่องมือที่ใช้ในการศึกษา คือ เอกสารประกอบการเรียน จำนวน </w:t>
      </w:r>
      <w:r w:rsidRPr="008D5668">
        <w:rPr>
          <w:rFonts w:ascii="Angsana New" w:eastAsia="Cordia New" w:hAnsi="Angsana New" w:cs="Angsana New"/>
        </w:rPr>
        <w:t>9</w:t>
      </w:r>
      <w:r w:rsidRPr="008D5668">
        <w:rPr>
          <w:rFonts w:ascii="Angsana New" w:eastAsia="Cordia New" w:hAnsi="Angsana New" w:cs="Angsana New"/>
          <w:cs/>
        </w:rPr>
        <w:t xml:space="preserve"> เล่ม  แบบฝึกหัด </w:t>
      </w:r>
      <w:r w:rsidRPr="008D5668">
        <w:rPr>
          <w:rFonts w:ascii="Angsana New" w:eastAsia="Cordia New" w:hAnsi="Angsana New" w:cs="Angsana New"/>
        </w:rPr>
        <w:t>18</w:t>
      </w:r>
      <w:r w:rsidRPr="008D5668">
        <w:rPr>
          <w:rFonts w:ascii="Angsana New" w:eastAsia="Cordia New" w:hAnsi="Angsana New" w:cs="Angsana New"/>
          <w:cs/>
        </w:rPr>
        <w:t xml:space="preserve"> ชุด  แบบทดสอบก่อนเรียนและหลังเรียน </w:t>
      </w:r>
      <w:r w:rsidRPr="008D5668">
        <w:rPr>
          <w:rFonts w:ascii="Angsana New" w:eastAsia="Cordia New" w:hAnsi="Angsana New" w:cs="Angsana New"/>
        </w:rPr>
        <w:t>9</w:t>
      </w:r>
      <w:r w:rsidRPr="008D5668">
        <w:rPr>
          <w:rFonts w:ascii="Angsana New" w:eastAsia="Cordia New" w:hAnsi="Angsana New" w:cs="Angsana New"/>
          <w:cs/>
        </w:rPr>
        <w:t xml:space="preserve"> ฉบับ รวม </w:t>
      </w:r>
      <w:r w:rsidRPr="008D5668">
        <w:rPr>
          <w:rFonts w:ascii="Angsana New" w:eastAsia="Cordia New" w:hAnsi="Angsana New" w:cs="Angsana New"/>
        </w:rPr>
        <w:t xml:space="preserve">90 </w:t>
      </w:r>
      <w:r w:rsidRPr="008D5668">
        <w:rPr>
          <w:rFonts w:ascii="Angsana New" w:eastAsia="Cordia New" w:hAnsi="Angsana New" w:cs="Angsana New"/>
          <w:cs/>
        </w:rPr>
        <w:t xml:space="preserve">ข้อ แบบทดสอบวัดผลสัมฤทธิ์ทางการเรียน สาระดนตรี จำนวน </w:t>
      </w:r>
      <w:r w:rsidRPr="008D5668">
        <w:rPr>
          <w:rFonts w:ascii="Angsana New" w:eastAsia="Cordia New" w:hAnsi="Angsana New" w:cs="Angsana New"/>
        </w:rPr>
        <w:t xml:space="preserve">40 </w:t>
      </w:r>
      <w:r w:rsidRPr="008D5668">
        <w:rPr>
          <w:rFonts w:ascii="Angsana New" w:eastAsia="Cordia New" w:hAnsi="Angsana New" w:cs="Angsana New"/>
          <w:cs/>
        </w:rPr>
        <w:t xml:space="preserve">ข้อ แบบสอบถามความพึงพอใจของนักเรียน จำนวน </w:t>
      </w:r>
      <w:r w:rsidRPr="008D5668">
        <w:rPr>
          <w:rFonts w:ascii="Angsana New" w:eastAsia="Cordia New" w:hAnsi="Angsana New" w:cs="Angsana New"/>
        </w:rPr>
        <w:t>20</w:t>
      </w:r>
      <w:r w:rsidRPr="008D5668">
        <w:rPr>
          <w:rFonts w:ascii="Angsana New" w:eastAsia="Cordia New" w:hAnsi="Angsana New" w:cs="Angsana New"/>
          <w:cs/>
        </w:rPr>
        <w:t xml:space="preserve"> ข้อ และแผนการจัดการเรียนรู้ จำนวน </w:t>
      </w:r>
      <w:r w:rsidRPr="008D5668">
        <w:rPr>
          <w:rFonts w:ascii="Angsana New" w:eastAsia="Cordia New" w:hAnsi="Angsana New" w:cs="Angsana New"/>
        </w:rPr>
        <w:t>18</w:t>
      </w:r>
      <w:r w:rsidRPr="008D5668">
        <w:rPr>
          <w:rFonts w:ascii="Angsana New" w:eastAsia="Cordia New" w:hAnsi="Angsana New" w:cs="Angsana New"/>
          <w:cs/>
        </w:rPr>
        <w:t xml:space="preserve"> แผน สถิติสำหรับการวิเคราะห์ข้อมูล ได้แก่ ค่าเฉลี่ย ค่าความเบี่ยงเบนมาตรฐาน ค่าประสิทธิภาพ ค่าดัชนีประสิทธิผลและค่า  </w:t>
      </w:r>
      <w:r w:rsidRPr="008D5668">
        <w:rPr>
          <w:rFonts w:ascii="Angsana New" w:eastAsia="Cordia New" w:hAnsi="Angsana New" w:cs="Angsana New"/>
        </w:rPr>
        <w:t>t</w:t>
      </w:r>
      <w:r w:rsidRPr="008D5668">
        <w:rPr>
          <w:rFonts w:ascii="Angsana New" w:eastAsia="Cordia New" w:hAnsi="Angsana New" w:cs="Angsana New"/>
          <w:cs/>
        </w:rPr>
        <w:t>-</w:t>
      </w:r>
      <w:r w:rsidRPr="008D5668">
        <w:rPr>
          <w:rFonts w:ascii="Angsana New" w:eastAsia="Cordia New" w:hAnsi="Angsana New" w:cs="Angsana New"/>
        </w:rPr>
        <w:t xml:space="preserve">test </w:t>
      </w:r>
      <w:r w:rsidRPr="008D5668">
        <w:rPr>
          <w:rFonts w:ascii="Angsana New" w:eastAsia="Cordia New" w:hAnsi="Angsana New" w:cs="Angsana New"/>
          <w:cs/>
        </w:rPr>
        <w:t xml:space="preserve"> ผลการศึกษาพบว่า 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  <w:cs/>
        </w:rPr>
        <w:tab/>
      </w:r>
      <w:r w:rsidRPr="008D5668">
        <w:rPr>
          <w:rFonts w:ascii="Angsana New" w:eastAsia="Cordia New" w:hAnsi="Angsana New" w:cs="Angsana New"/>
          <w:cs/>
        </w:rPr>
        <w:tab/>
      </w:r>
      <w:r w:rsidRPr="008D5668">
        <w:rPr>
          <w:rFonts w:ascii="Angsana New" w:eastAsia="Cordia New" w:hAnsi="Angsana New" w:cs="Angsana New"/>
        </w:rPr>
        <w:t>1</w:t>
      </w:r>
      <w:r w:rsidRPr="008D5668">
        <w:rPr>
          <w:rFonts w:ascii="Angsana New" w:eastAsia="Cordia New" w:hAnsi="Angsana New" w:cs="Angsana New"/>
          <w:cs/>
        </w:rPr>
        <w:t xml:space="preserve">. เอกสารประกอบการเรียน สาระดนตรี มีประสิทธิภาพรวมเฉลี่ยเท่ากับ </w:t>
      </w:r>
      <w:r w:rsidRPr="008D5668">
        <w:rPr>
          <w:rFonts w:ascii="Angsana New" w:eastAsia="Cordia New" w:hAnsi="Angsana New" w:cs="Angsana New"/>
        </w:rPr>
        <w:t>85</w:t>
      </w:r>
      <w:r w:rsidRPr="008D5668">
        <w:rPr>
          <w:rFonts w:ascii="Angsana New" w:eastAsia="Cordia New" w:hAnsi="Angsana New" w:cs="Angsana New"/>
          <w:cs/>
        </w:rPr>
        <w:t>.</w:t>
      </w:r>
      <w:r w:rsidRPr="008D5668">
        <w:rPr>
          <w:rFonts w:ascii="Angsana New" w:eastAsia="Cordia New" w:hAnsi="Angsana New" w:cs="Angsana New"/>
        </w:rPr>
        <w:t>53</w:t>
      </w:r>
      <w:r w:rsidRPr="008D5668">
        <w:rPr>
          <w:rFonts w:ascii="Angsana New" w:eastAsia="Cordia New" w:hAnsi="Angsana New" w:cs="Angsana New"/>
          <w:cs/>
        </w:rPr>
        <w:t>/</w:t>
      </w:r>
      <w:r w:rsidRPr="008D5668">
        <w:rPr>
          <w:rFonts w:ascii="Angsana New" w:eastAsia="Cordia New" w:hAnsi="Angsana New" w:cs="Angsana New"/>
        </w:rPr>
        <w:t>84</w:t>
      </w:r>
      <w:r w:rsidRPr="008D5668">
        <w:rPr>
          <w:rFonts w:ascii="Angsana New" w:eastAsia="Cordia New" w:hAnsi="Angsana New" w:cs="Angsana New"/>
          <w:cs/>
        </w:rPr>
        <w:t>.</w:t>
      </w:r>
      <w:r w:rsidRPr="008D5668">
        <w:rPr>
          <w:rFonts w:ascii="Angsana New" w:eastAsia="Cordia New" w:hAnsi="Angsana New" w:cs="Angsana New"/>
        </w:rPr>
        <w:t>93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  <w:cs/>
        </w:rPr>
        <w:t xml:space="preserve">สูงกว่าเกณฑ์ </w:t>
      </w:r>
      <w:r w:rsidRPr="008D5668">
        <w:rPr>
          <w:rFonts w:ascii="Angsana New" w:eastAsia="Cordia New" w:hAnsi="Angsana New" w:cs="Angsana New"/>
        </w:rPr>
        <w:t>80</w:t>
      </w:r>
      <w:r w:rsidRPr="008D5668">
        <w:rPr>
          <w:rFonts w:ascii="Angsana New" w:eastAsia="Cordia New" w:hAnsi="Angsana New" w:cs="Angsana New"/>
          <w:cs/>
        </w:rPr>
        <w:t xml:space="preserve">/80  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  <w:cs/>
        </w:rPr>
        <w:tab/>
      </w:r>
      <w:r w:rsidRPr="008D5668">
        <w:rPr>
          <w:rFonts w:ascii="Angsana New" w:eastAsia="Cordia New" w:hAnsi="Angsana New" w:cs="Angsana New"/>
          <w:cs/>
        </w:rPr>
        <w:tab/>
      </w:r>
      <w:r w:rsidRPr="008D5668">
        <w:rPr>
          <w:rFonts w:ascii="Angsana New" w:eastAsia="Cordia New" w:hAnsi="Angsana New" w:cs="Angsana New"/>
        </w:rPr>
        <w:t>2</w:t>
      </w:r>
      <w:r w:rsidRPr="008D5668">
        <w:rPr>
          <w:rFonts w:ascii="Angsana New" w:eastAsia="Cordia New" w:hAnsi="Angsana New" w:cs="Angsana New"/>
          <w:cs/>
        </w:rPr>
        <w:t xml:space="preserve">. เอกสารประกอบการเรียน สาระดนตรี มีประสิทธิผลรวมเฉลี่ยอยู่ในระดับ ดี คือ 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ind w:right="-151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  <w:cs/>
        </w:rPr>
        <w:t xml:space="preserve">มีค่าเท่ากับ </w:t>
      </w:r>
      <w:r w:rsidRPr="008D5668">
        <w:rPr>
          <w:rFonts w:ascii="Angsana New" w:eastAsia="Cordia New" w:hAnsi="Angsana New" w:cs="Angsana New"/>
        </w:rPr>
        <w:t>0</w:t>
      </w:r>
      <w:r w:rsidRPr="008D5668">
        <w:rPr>
          <w:rFonts w:ascii="Angsana New" w:eastAsia="Cordia New" w:hAnsi="Angsana New" w:cs="Angsana New"/>
          <w:cs/>
        </w:rPr>
        <w:t>.</w:t>
      </w:r>
      <w:r w:rsidRPr="008D5668">
        <w:rPr>
          <w:rFonts w:ascii="Angsana New" w:eastAsia="Cordia New" w:hAnsi="Angsana New" w:cs="Angsana New"/>
        </w:rPr>
        <w:t>7491</w:t>
      </w:r>
      <w:r w:rsidRPr="008D5668">
        <w:rPr>
          <w:rFonts w:ascii="Angsana New" w:eastAsia="Cordia New" w:hAnsi="Angsana New" w:cs="Angsana New"/>
          <w:cs/>
        </w:rPr>
        <w:t xml:space="preserve"> สูงกว่าเกณฑ์ </w:t>
      </w:r>
      <w:r w:rsidRPr="008D5668">
        <w:rPr>
          <w:rFonts w:ascii="Angsana New" w:eastAsia="Cordia New" w:hAnsi="Angsana New" w:cs="Angsana New"/>
        </w:rPr>
        <w:t>65</w:t>
      </w:r>
      <w:r w:rsidRPr="008D5668">
        <w:rPr>
          <w:rFonts w:ascii="Angsana New" w:eastAsia="Cordia New" w:hAnsi="Angsana New" w:cs="Angsana New"/>
          <w:cs/>
        </w:rPr>
        <w:t xml:space="preserve"> แสดงว่า มีความก้าวหน้าในการเรียนเพิ่มขึ้น คิดเป็นร้อยละ </w:t>
      </w:r>
      <w:r w:rsidRPr="008D5668">
        <w:rPr>
          <w:rFonts w:ascii="Angsana New" w:eastAsia="Cordia New" w:hAnsi="Angsana New" w:cs="Angsana New"/>
        </w:rPr>
        <w:t>74</w:t>
      </w:r>
      <w:r w:rsidRPr="008D5668">
        <w:rPr>
          <w:rFonts w:ascii="Angsana New" w:eastAsia="Cordia New" w:hAnsi="Angsana New" w:cs="Angsana New"/>
          <w:cs/>
        </w:rPr>
        <w:t>.9</w:t>
      </w:r>
      <w:r w:rsidRPr="008D5668">
        <w:rPr>
          <w:rFonts w:ascii="Angsana New" w:eastAsia="Cordia New" w:hAnsi="Angsana New" w:cs="Angsana New"/>
        </w:rPr>
        <w:t>1</w:t>
      </w:r>
      <w:r w:rsidRPr="008D5668">
        <w:rPr>
          <w:rFonts w:ascii="Angsana New" w:eastAsia="Cordia New" w:hAnsi="Angsana New" w:cs="Angsana New"/>
          <w:cs/>
        </w:rPr>
        <w:t xml:space="preserve"> 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  <w:cs/>
        </w:rPr>
        <w:tab/>
      </w:r>
      <w:r w:rsidRPr="008D5668">
        <w:rPr>
          <w:rFonts w:ascii="Angsana New" w:eastAsia="Cordia New" w:hAnsi="Angsana New" w:cs="Angsana New"/>
          <w:cs/>
        </w:rPr>
        <w:tab/>
      </w:r>
      <w:r w:rsidRPr="008D5668">
        <w:rPr>
          <w:rFonts w:ascii="Angsana New" w:eastAsia="Cordia New" w:hAnsi="Angsana New" w:cs="Angsana New"/>
        </w:rPr>
        <w:t>3</w:t>
      </w:r>
      <w:r w:rsidRPr="008D5668">
        <w:rPr>
          <w:rFonts w:ascii="Angsana New" w:eastAsia="Cordia New" w:hAnsi="Angsana New" w:cs="Angsana New"/>
          <w:cs/>
        </w:rPr>
        <w:t xml:space="preserve">. นักเรียนมีคะแนนหลังเรียนด้วยเอกสารประกอบการเรียน สาระดนตรี รวมเฉลี่ยและทั้ง </w:t>
      </w:r>
      <w:r w:rsidRPr="008D5668">
        <w:rPr>
          <w:rFonts w:ascii="Angsana New" w:eastAsia="Cordia New" w:hAnsi="Angsana New" w:cs="Angsana New"/>
        </w:rPr>
        <w:t xml:space="preserve">9 </w:t>
      </w:r>
      <w:r w:rsidRPr="008D5668">
        <w:rPr>
          <w:rFonts w:ascii="Angsana New" w:eastAsia="Cordia New" w:hAnsi="Angsana New" w:cs="Angsana New"/>
          <w:cs/>
        </w:rPr>
        <w:t>เล่ม สูงกว่าก่อนเรียนอย่างมีนัยสำคัญทางสถิติที่ระดับ .</w:t>
      </w:r>
      <w:r w:rsidRPr="008D5668">
        <w:rPr>
          <w:rFonts w:ascii="Angsana New" w:eastAsia="Cordia New" w:hAnsi="Angsana New" w:cs="Angsana New"/>
        </w:rPr>
        <w:t>01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ind w:right="-151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  <w:cs/>
        </w:rPr>
        <w:tab/>
        <w:t xml:space="preserve">     </w:t>
      </w:r>
      <w:r w:rsidRPr="008D5668">
        <w:rPr>
          <w:rFonts w:ascii="Angsana New" w:eastAsia="Cordia New" w:hAnsi="Angsana New" w:cs="Angsana New"/>
        </w:rPr>
        <w:tab/>
        <w:t>4</w:t>
      </w:r>
      <w:r w:rsidRPr="008D5668">
        <w:rPr>
          <w:rFonts w:ascii="Angsana New" w:eastAsia="Cordia New" w:hAnsi="Angsana New" w:cs="Angsana New"/>
          <w:cs/>
        </w:rPr>
        <w:t xml:space="preserve">. นักเรียนมีความพึงพอใจต่อการจัดกิจกรรมการเรียนรู้ด้วยเอกสารประกอบการเรียน </w:t>
      </w:r>
    </w:p>
    <w:p w:rsidR="008D5668" w:rsidRPr="008D5668" w:rsidRDefault="008D5668" w:rsidP="008D5668">
      <w:pPr>
        <w:tabs>
          <w:tab w:val="left" w:pos="1064"/>
        </w:tabs>
        <w:spacing w:after="0" w:line="240" w:lineRule="auto"/>
        <w:ind w:right="-151"/>
        <w:rPr>
          <w:rFonts w:ascii="Angsana New" w:eastAsia="Cordia New" w:hAnsi="Angsana New" w:cs="Angsana New"/>
        </w:rPr>
      </w:pPr>
      <w:r w:rsidRPr="008D5668">
        <w:rPr>
          <w:rFonts w:ascii="Angsana New" w:eastAsia="Cordia New" w:hAnsi="Angsana New" w:cs="Angsana New"/>
          <w:cs/>
        </w:rPr>
        <w:t>สาระดนตรี โดยภาพรวมอยู่ในระดับมากที่สุด  รายข้อที่มีค่าเฉลี่ยสูงสุด คือ เนื้อหาการเรียนรู้ที่เรียนจากเอกสารประกอบการเรียนมีประโยชน์และน่าสนใจ  รองลงมา คือ นักเรียนมีความเข้าใจในเนื้อหาสาระดนตรีจากเอกสารประกอบการเรียนในแต่ละเรื่องดียิ่งขึ้นตามลำดับ</w:t>
      </w:r>
    </w:p>
    <w:p w:rsidR="00651811" w:rsidRDefault="00651811">
      <w:bookmarkStart w:id="0" w:name="_GoBack"/>
      <w:bookmarkEnd w:id="0"/>
    </w:p>
    <w:sectPr w:rsidR="00651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68"/>
    <w:rsid w:val="00651811"/>
    <w:rsid w:val="008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F724C-CC7B-497E-AA9A-A31ED4F0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ธำมรงค์ โพนทะนา</dc:creator>
  <cp:keywords/>
  <dc:description/>
  <cp:lastModifiedBy>ธำมรงค์ โพนทะนา</cp:lastModifiedBy>
  <cp:revision>1</cp:revision>
  <dcterms:created xsi:type="dcterms:W3CDTF">2017-07-07T12:59:00Z</dcterms:created>
  <dcterms:modified xsi:type="dcterms:W3CDTF">2017-07-07T12:59:00Z</dcterms:modified>
</cp:coreProperties>
</file>